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907"/>
        <w:tblW w:w="14038" w:type="dxa"/>
        <w:tblLayout w:type="fixed"/>
        <w:tblLook w:val="04A0"/>
      </w:tblPr>
      <w:tblGrid>
        <w:gridCol w:w="942"/>
        <w:gridCol w:w="3339"/>
        <w:gridCol w:w="1402"/>
        <w:gridCol w:w="2076"/>
        <w:gridCol w:w="1401"/>
        <w:gridCol w:w="1401"/>
        <w:gridCol w:w="2076"/>
        <w:gridCol w:w="1401"/>
      </w:tblGrid>
      <w:tr w:rsidR="00FA7E97" w:rsidRPr="00422219" w:rsidTr="00986A37">
        <w:trPr>
          <w:trHeight w:val="983"/>
        </w:trPr>
        <w:tc>
          <w:tcPr>
            <w:tcW w:w="942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  <w:r w:rsidR="00986A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9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GRADINITA</w:t>
            </w:r>
          </w:p>
        </w:tc>
        <w:tc>
          <w:tcPr>
            <w:tcW w:w="1402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GRUPA MICA PP</w:t>
            </w:r>
          </w:p>
        </w:tc>
        <w:tc>
          <w:tcPr>
            <w:tcW w:w="2076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GRUPA MIJLOCIE PP</w:t>
            </w:r>
          </w:p>
        </w:tc>
        <w:tc>
          <w:tcPr>
            <w:tcW w:w="1401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GRUPA MARE PP</w:t>
            </w:r>
          </w:p>
        </w:tc>
        <w:tc>
          <w:tcPr>
            <w:tcW w:w="1401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GRUPA MICA PN</w:t>
            </w:r>
          </w:p>
        </w:tc>
        <w:tc>
          <w:tcPr>
            <w:tcW w:w="2076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GRUPA MIJLOCIE PN</w:t>
            </w:r>
          </w:p>
        </w:tc>
        <w:tc>
          <w:tcPr>
            <w:tcW w:w="1401" w:type="dxa"/>
          </w:tcPr>
          <w:p w:rsidR="00FA7E97" w:rsidRPr="00422219" w:rsidRDefault="00FA7E97" w:rsidP="00FA7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19">
              <w:rPr>
                <w:rFonts w:ascii="Times New Roman" w:hAnsi="Times New Roman" w:cs="Times New Roman"/>
                <w:b/>
                <w:sz w:val="24"/>
                <w:szCs w:val="24"/>
              </w:rPr>
              <w:t>GRUPA MARE PN</w:t>
            </w:r>
          </w:p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1.</w:t>
            </w:r>
          </w:p>
        </w:tc>
        <w:tc>
          <w:tcPr>
            <w:tcW w:w="3339" w:type="dxa"/>
          </w:tcPr>
          <w:p w:rsidR="00FA7E97" w:rsidRDefault="00FA7E97" w:rsidP="00FA7E97">
            <w:r>
              <w:t>NR.53</w:t>
            </w:r>
          </w:p>
        </w:tc>
        <w:tc>
          <w:tcPr>
            <w:tcW w:w="1402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8</w:t>
            </w:r>
          </w:p>
        </w:tc>
        <w:tc>
          <w:tcPr>
            <w:tcW w:w="1401" w:type="dxa"/>
          </w:tcPr>
          <w:p w:rsidR="00FA7E97" w:rsidRDefault="00FA7E97" w:rsidP="00986A37">
            <w:r>
              <w:t>3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2.</w:t>
            </w:r>
          </w:p>
        </w:tc>
        <w:tc>
          <w:tcPr>
            <w:tcW w:w="3339" w:type="dxa"/>
          </w:tcPr>
          <w:p w:rsidR="00FA7E97" w:rsidRDefault="00FA7E97" w:rsidP="00FA7E97">
            <w:r>
              <w:t>NR.73</w:t>
            </w:r>
          </w:p>
        </w:tc>
        <w:tc>
          <w:tcPr>
            <w:tcW w:w="1402" w:type="dxa"/>
          </w:tcPr>
          <w:p w:rsidR="00FA7E97" w:rsidRDefault="00B151D8" w:rsidP="00986A37">
            <w:r>
              <w:t>12</w:t>
            </w:r>
          </w:p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B151D8" w:rsidP="00986A37">
            <w:r>
              <w:t>8</w:t>
            </w:r>
            <w:bookmarkStart w:id="0" w:name="_GoBack"/>
            <w:bookmarkEnd w:id="0"/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3.</w:t>
            </w:r>
          </w:p>
        </w:tc>
        <w:tc>
          <w:tcPr>
            <w:tcW w:w="3339" w:type="dxa"/>
          </w:tcPr>
          <w:p w:rsidR="00FA7E97" w:rsidRDefault="00FA7E97" w:rsidP="00FA7E97">
            <w:r>
              <w:t>NR.54</w:t>
            </w:r>
          </w:p>
        </w:tc>
        <w:tc>
          <w:tcPr>
            <w:tcW w:w="1402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1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</w:tr>
      <w:tr w:rsidR="00FA7E97" w:rsidTr="00FA7E97">
        <w:trPr>
          <w:trHeight w:val="464"/>
        </w:trPr>
        <w:tc>
          <w:tcPr>
            <w:tcW w:w="942" w:type="dxa"/>
          </w:tcPr>
          <w:p w:rsidR="00FA7E97" w:rsidRDefault="00FA7E97" w:rsidP="00FA7E97">
            <w:r>
              <w:t>4.</w:t>
            </w:r>
          </w:p>
        </w:tc>
        <w:tc>
          <w:tcPr>
            <w:tcW w:w="3339" w:type="dxa"/>
          </w:tcPr>
          <w:p w:rsidR="00FA7E97" w:rsidRDefault="00FA7E97" w:rsidP="00FA7E97">
            <w:r>
              <w:t>NR.168</w:t>
            </w:r>
          </w:p>
        </w:tc>
        <w:tc>
          <w:tcPr>
            <w:tcW w:w="1402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2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5.</w:t>
            </w:r>
          </w:p>
        </w:tc>
        <w:tc>
          <w:tcPr>
            <w:tcW w:w="3339" w:type="dxa"/>
          </w:tcPr>
          <w:p w:rsidR="00FA7E97" w:rsidRDefault="00FA7E97" w:rsidP="00FA7E97">
            <w:r>
              <w:t>FLOAREA -SOARELUI</w:t>
            </w:r>
          </w:p>
        </w:tc>
        <w:tc>
          <w:tcPr>
            <w:tcW w:w="1402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5</w:t>
            </w:r>
          </w:p>
        </w:tc>
        <w:tc>
          <w:tcPr>
            <w:tcW w:w="1401" w:type="dxa"/>
          </w:tcPr>
          <w:p w:rsidR="00FA7E97" w:rsidRDefault="00FA7E97" w:rsidP="00986A37">
            <w:r>
              <w:t>8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11</w:t>
            </w:r>
          </w:p>
        </w:tc>
        <w:tc>
          <w:tcPr>
            <w:tcW w:w="1401" w:type="dxa"/>
          </w:tcPr>
          <w:p w:rsidR="00FA7E97" w:rsidRDefault="00FA7E97" w:rsidP="00986A37">
            <w:r>
              <w:t>3</w:t>
            </w:r>
          </w:p>
        </w:tc>
      </w:tr>
      <w:tr w:rsidR="00FA7E97" w:rsidTr="00FA7E97">
        <w:trPr>
          <w:trHeight w:val="476"/>
        </w:trPr>
        <w:tc>
          <w:tcPr>
            <w:tcW w:w="942" w:type="dxa"/>
          </w:tcPr>
          <w:p w:rsidR="00FA7E97" w:rsidRDefault="00FA7E97" w:rsidP="00FA7E97">
            <w:r>
              <w:t>6.</w:t>
            </w:r>
          </w:p>
        </w:tc>
        <w:tc>
          <w:tcPr>
            <w:tcW w:w="3339" w:type="dxa"/>
          </w:tcPr>
          <w:p w:rsidR="00FA7E97" w:rsidRDefault="00FA7E97" w:rsidP="00FA7E97">
            <w:r>
              <w:t>NR.72 (PROGRAM NORMAL)</w:t>
            </w:r>
          </w:p>
        </w:tc>
        <w:tc>
          <w:tcPr>
            <w:tcW w:w="1402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>
            <w:r>
              <w:t>20</w:t>
            </w:r>
          </w:p>
        </w:tc>
        <w:tc>
          <w:tcPr>
            <w:tcW w:w="2076" w:type="dxa"/>
          </w:tcPr>
          <w:p w:rsidR="00FA7E97" w:rsidRDefault="00FA7E97" w:rsidP="00986A37">
            <w:r>
              <w:t>10</w:t>
            </w:r>
          </w:p>
        </w:tc>
        <w:tc>
          <w:tcPr>
            <w:tcW w:w="1401" w:type="dxa"/>
          </w:tcPr>
          <w:p w:rsidR="00FA7E97" w:rsidRDefault="00FA7E97" w:rsidP="00986A37">
            <w:r>
              <w:t>11</w:t>
            </w:r>
          </w:p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7.</w:t>
            </w:r>
          </w:p>
        </w:tc>
        <w:tc>
          <w:tcPr>
            <w:tcW w:w="3339" w:type="dxa"/>
          </w:tcPr>
          <w:p w:rsidR="00FA7E97" w:rsidRDefault="00FA7E97" w:rsidP="00FA7E97">
            <w:r>
              <w:t>NR.245</w:t>
            </w:r>
          </w:p>
        </w:tc>
        <w:tc>
          <w:tcPr>
            <w:tcW w:w="1402" w:type="dxa"/>
          </w:tcPr>
          <w:p w:rsidR="00FA7E97" w:rsidRDefault="00FA7E97" w:rsidP="00986A37">
            <w:r>
              <w:t>18</w:t>
            </w:r>
          </w:p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>
            <w:r>
              <w:t>13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>
            <w:r>
              <w:t>15</w:t>
            </w:r>
          </w:p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8.</w:t>
            </w:r>
          </w:p>
        </w:tc>
        <w:tc>
          <w:tcPr>
            <w:tcW w:w="3339" w:type="dxa"/>
          </w:tcPr>
          <w:p w:rsidR="00FA7E97" w:rsidRDefault="00FA7E97" w:rsidP="00FA7E97">
            <w:r>
              <w:t>NR.244</w:t>
            </w:r>
          </w:p>
        </w:tc>
        <w:tc>
          <w:tcPr>
            <w:tcW w:w="1402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2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>
            <w:r>
              <w:t>2</w:t>
            </w:r>
          </w:p>
        </w:tc>
        <w:tc>
          <w:tcPr>
            <w:tcW w:w="1401" w:type="dxa"/>
          </w:tcPr>
          <w:p w:rsidR="00FA7E97" w:rsidRDefault="00FA7E97" w:rsidP="00986A37">
            <w:r>
              <w:t>13</w:t>
            </w:r>
          </w:p>
        </w:tc>
      </w:tr>
      <w:tr w:rsidR="00FA7E97" w:rsidTr="00FA7E97">
        <w:trPr>
          <w:trHeight w:val="491"/>
        </w:trPr>
        <w:tc>
          <w:tcPr>
            <w:tcW w:w="942" w:type="dxa"/>
          </w:tcPr>
          <w:p w:rsidR="00FA7E97" w:rsidRDefault="00FA7E97" w:rsidP="00FA7E97">
            <w:r>
              <w:t>9.</w:t>
            </w:r>
          </w:p>
        </w:tc>
        <w:tc>
          <w:tcPr>
            <w:tcW w:w="3339" w:type="dxa"/>
          </w:tcPr>
          <w:p w:rsidR="00FA7E97" w:rsidRDefault="00FA7E97" w:rsidP="00FA7E97">
            <w:r>
              <w:t>NR.269</w:t>
            </w:r>
          </w:p>
        </w:tc>
        <w:tc>
          <w:tcPr>
            <w:tcW w:w="1402" w:type="dxa"/>
          </w:tcPr>
          <w:p w:rsidR="00FA7E97" w:rsidRDefault="00FA7E97" w:rsidP="00986A37">
            <w:r>
              <w:t>24</w:t>
            </w:r>
          </w:p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/>
        </w:tc>
      </w:tr>
      <w:tr w:rsidR="00FA7E97" w:rsidTr="00FA7E97">
        <w:trPr>
          <w:trHeight w:val="515"/>
        </w:trPr>
        <w:tc>
          <w:tcPr>
            <w:tcW w:w="942" w:type="dxa"/>
          </w:tcPr>
          <w:p w:rsidR="00FA7E97" w:rsidRDefault="00FA7E97" w:rsidP="00FA7E97">
            <w:r>
              <w:t>10.</w:t>
            </w:r>
          </w:p>
        </w:tc>
        <w:tc>
          <w:tcPr>
            <w:tcW w:w="3339" w:type="dxa"/>
          </w:tcPr>
          <w:p w:rsidR="00FA7E97" w:rsidRDefault="00FA7E97" w:rsidP="00FA7E97">
            <w:r>
              <w:t>NR.242</w:t>
            </w:r>
          </w:p>
        </w:tc>
        <w:tc>
          <w:tcPr>
            <w:tcW w:w="1402" w:type="dxa"/>
          </w:tcPr>
          <w:p w:rsidR="00FA7E97" w:rsidRDefault="00FA7E97" w:rsidP="00986A37">
            <w:r>
              <w:t>15</w:t>
            </w:r>
          </w:p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>
            <w:r>
              <w:t>6</w:t>
            </w:r>
          </w:p>
        </w:tc>
        <w:tc>
          <w:tcPr>
            <w:tcW w:w="1401" w:type="dxa"/>
          </w:tcPr>
          <w:p w:rsidR="00FA7E97" w:rsidRDefault="00FA7E97" w:rsidP="00986A37"/>
        </w:tc>
        <w:tc>
          <w:tcPr>
            <w:tcW w:w="2076" w:type="dxa"/>
          </w:tcPr>
          <w:p w:rsidR="00FA7E97" w:rsidRDefault="00FA7E97" w:rsidP="00986A37"/>
        </w:tc>
        <w:tc>
          <w:tcPr>
            <w:tcW w:w="1401" w:type="dxa"/>
          </w:tcPr>
          <w:p w:rsidR="00FA7E97" w:rsidRDefault="00FA7E97" w:rsidP="00986A37">
            <w:r>
              <w:t>11</w:t>
            </w:r>
          </w:p>
        </w:tc>
      </w:tr>
    </w:tbl>
    <w:p w:rsidR="00FA7E97" w:rsidRPr="00042B83" w:rsidRDefault="00FA7E97" w:rsidP="00090F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E97">
        <w:rPr>
          <w:rFonts w:ascii="Times New Roman" w:hAnsi="Times New Roman" w:cs="Times New Roman"/>
          <w:b/>
          <w:sz w:val="32"/>
          <w:szCs w:val="32"/>
        </w:rPr>
        <w:t xml:space="preserve">LOCURI LIBERE DUPA INCHEIEREA </w:t>
      </w:r>
      <w:r>
        <w:rPr>
          <w:rFonts w:ascii="Times New Roman" w:hAnsi="Times New Roman" w:cs="Times New Roman"/>
          <w:b/>
          <w:sz w:val="32"/>
          <w:szCs w:val="32"/>
        </w:rPr>
        <w:t>ETAPEI I</w:t>
      </w:r>
      <w:r w:rsidR="00986A37">
        <w:rPr>
          <w:rFonts w:ascii="Times New Roman" w:hAnsi="Times New Roman" w:cs="Times New Roman"/>
          <w:b/>
          <w:sz w:val="32"/>
          <w:szCs w:val="32"/>
        </w:rPr>
        <w:t xml:space="preserve"> DE INSCRIERE  PENTRU </w:t>
      </w:r>
      <w:r w:rsidRPr="00FA7E97">
        <w:rPr>
          <w:rFonts w:ascii="Times New Roman" w:hAnsi="Times New Roman" w:cs="Times New Roman"/>
          <w:b/>
          <w:sz w:val="32"/>
          <w:szCs w:val="32"/>
        </w:rPr>
        <w:t>ANUL SCOLAR 2022-2023</w:t>
      </w:r>
    </w:p>
    <w:sectPr w:rsidR="00FA7E97" w:rsidRPr="00042B83" w:rsidSect="00FA7E9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6F" w:rsidRDefault="00F2666F" w:rsidP="00FA7E97">
      <w:pPr>
        <w:spacing w:after="0" w:line="240" w:lineRule="auto"/>
      </w:pPr>
      <w:r>
        <w:separator/>
      </w:r>
    </w:p>
  </w:endnote>
  <w:endnote w:type="continuationSeparator" w:id="1">
    <w:p w:rsidR="00F2666F" w:rsidRDefault="00F2666F" w:rsidP="00F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6F" w:rsidRDefault="00F2666F" w:rsidP="00FA7E97">
      <w:pPr>
        <w:spacing w:after="0" w:line="240" w:lineRule="auto"/>
      </w:pPr>
      <w:r>
        <w:separator/>
      </w:r>
    </w:p>
  </w:footnote>
  <w:footnote w:type="continuationSeparator" w:id="1">
    <w:p w:rsidR="00F2666F" w:rsidRDefault="00F2666F" w:rsidP="00FA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97" w:rsidRDefault="00FA7E97">
    <w:pPr>
      <w:pStyle w:val="Header"/>
    </w:pPr>
  </w:p>
  <w:p w:rsidR="00FA7E97" w:rsidRPr="00FA7E97" w:rsidRDefault="00FA7E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219"/>
    <w:rsid w:val="00042B83"/>
    <w:rsid w:val="00090F3F"/>
    <w:rsid w:val="000B66B7"/>
    <w:rsid w:val="002968E9"/>
    <w:rsid w:val="00422219"/>
    <w:rsid w:val="004C5807"/>
    <w:rsid w:val="005057DC"/>
    <w:rsid w:val="008A7F44"/>
    <w:rsid w:val="00986A37"/>
    <w:rsid w:val="00AB0A4A"/>
    <w:rsid w:val="00AF035D"/>
    <w:rsid w:val="00B151D8"/>
    <w:rsid w:val="00CA3022"/>
    <w:rsid w:val="00CF1606"/>
    <w:rsid w:val="00F2666F"/>
    <w:rsid w:val="00FA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E97"/>
  </w:style>
  <w:style w:type="paragraph" w:styleId="Footer">
    <w:name w:val="footer"/>
    <w:basedOn w:val="Normal"/>
    <w:link w:val="FooterChar"/>
    <w:uiPriority w:val="99"/>
    <w:semiHidden/>
    <w:unhideWhenUsed/>
    <w:rsid w:val="00FA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E97"/>
  </w:style>
  <w:style w:type="paragraph" w:styleId="Footer">
    <w:name w:val="footer"/>
    <w:basedOn w:val="Normal"/>
    <w:link w:val="FooterChar"/>
    <w:uiPriority w:val="99"/>
    <w:semiHidden/>
    <w:unhideWhenUsed/>
    <w:rsid w:val="00FA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7928-52A6-4822-95E9-E6173890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GRADINITA_PV</dc:creator>
  <cp:lastModifiedBy>eu</cp:lastModifiedBy>
  <cp:revision>4</cp:revision>
  <cp:lastPrinted>2022-06-16T10:46:00Z</cp:lastPrinted>
  <dcterms:created xsi:type="dcterms:W3CDTF">2022-06-16T10:44:00Z</dcterms:created>
  <dcterms:modified xsi:type="dcterms:W3CDTF">2022-06-16T10:46:00Z</dcterms:modified>
</cp:coreProperties>
</file>